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57FC" w:rsidRPr="00DA274E" w:rsidRDefault="000E57FC" w:rsidP="000E57FC">
      <w:pPr>
        <w:ind w:right="-1"/>
        <w:jc w:val="center"/>
        <w:rPr>
          <w:b/>
          <w:sz w:val="18"/>
          <w:szCs w:val="18"/>
        </w:rPr>
      </w:pPr>
      <w:bookmarkStart w:id="0" w:name="_GoBack"/>
      <w:r w:rsidRPr="00DA274E">
        <w:rPr>
          <w:b/>
          <w:sz w:val="18"/>
          <w:szCs w:val="18"/>
        </w:rPr>
        <w:t xml:space="preserve">(Dikkat: </w:t>
      </w:r>
      <w:r>
        <w:rPr>
          <w:b/>
          <w:sz w:val="18"/>
          <w:szCs w:val="18"/>
        </w:rPr>
        <w:t xml:space="preserve">Kâğıt Yatay kullanılarak, </w:t>
      </w:r>
      <w:r w:rsidRPr="00DA274E">
        <w:rPr>
          <w:b/>
          <w:sz w:val="18"/>
          <w:szCs w:val="18"/>
        </w:rPr>
        <w:t xml:space="preserve">Yazı Alanı; Yükseklik </w:t>
      </w:r>
      <w:r>
        <w:rPr>
          <w:b/>
          <w:sz w:val="18"/>
          <w:szCs w:val="18"/>
        </w:rPr>
        <w:t>14</w:t>
      </w:r>
      <w:r w:rsidR="00A84D90">
        <w:rPr>
          <w:b/>
          <w:sz w:val="18"/>
          <w:szCs w:val="18"/>
        </w:rPr>
        <w:t xml:space="preserve"> cm</w:t>
      </w:r>
      <w:r w:rsidRPr="00DA274E">
        <w:rPr>
          <w:b/>
          <w:sz w:val="18"/>
          <w:szCs w:val="18"/>
        </w:rPr>
        <w:t>, Genişlik 1</w:t>
      </w:r>
      <w:r>
        <w:rPr>
          <w:b/>
          <w:sz w:val="18"/>
          <w:szCs w:val="18"/>
        </w:rPr>
        <w:t>1</w:t>
      </w:r>
      <w:r w:rsidR="00A84D90">
        <w:rPr>
          <w:b/>
          <w:sz w:val="18"/>
          <w:szCs w:val="18"/>
        </w:rPr>
        <w:t xml:space="preserve"> cm</w:t>
      </w:r>
      <w:r w:rsidRPr="00DA274E">
        <w:rPr>
          <w:b/>
          <w:sz w:val="18"/>
          <w:szCs w:val="18"/>
        </w:rPr>
        <w:t xml:space="preserve"> olarak ayarlanacaktır.)</w:t>
      </w:r>
    </w:p>
    <w:bookmarkEnd w:id="0"/>
    <w:p w:rsidR="000E57FC" w:rsidRDefault="000E57FC" w:rsidP="00C8592B">
      <w:pPr>
        <w:widowControl w:val="0"/>
        <w:spacing w:line="360" w:lineRule="auto"/>
        <w:jc w:val="center"/>
        <w:rPr>
          <w:b/>
        </w:rPr>
      </w:pPr>
    </w:p>
    <w:p w:rsidR="000E57FC" w:rsidRDefault="000E57FC" w:rsidP="00C8592B">
      <w:pPr>
        <w:widowControl w:val="0"/>
        <w:spacing w:line="360" w:lineRule="auto"/>
        <w:jc w:val="center"/>
        <w:rPr>
          <w:b/>
        </w:rPr>
      </w:pPr>
    </w:p>
    <w:p w:rsidR="00C8592B" w:rsidRDefault="00C8592B" w:rsidP="00C8592B">
      <w:pPr>
        <w:widowControl w:val="0"/>
        <w:spacing w:line="360" w:lineRule="auto"/>
        <w:jc w:val="center"/>
        <w:rPr>
          <w:b/>
        </w:rPr>
      </w:pPr>
      <w:r>
        <w:rPr>
          <w:b/>
        </w:rPr>
        <w:t>GİRİŞ</w:t>
      </w:r>
    </w:p>
    <w:p w:rsidR="00336B52" w:rsidRDefault="00C8592B" w:rsidP="00C8592B">
      <w:pPr>
        <w:widowControl w:val="0"/>
        <w:spacing w:line="360" w:lineRule="auto"/>
        <w:jc w:val="both"/>
      </w:pPr>
      <w:r>
        <w:tab/>
        <w:t xml:space="preserve">Son yıllarda hizmet, hizmet kalitesi ve hizmet kalitesinin ölçülmesi konularında yapılan çalışmalar, bu konuya verilen önemin bir göstergesidir. İşletmelerin ara talebindeki artış, hizmetleri önemli duruma getiren sebeplerden biridir. İşletmeler sürekli olarak değişen ve gelişen çevre şartlarına uyum sağlayabilmek için çeşitli hizmetlerden yararlanmak durumundadır. Günümüzde işletmeler, zaman faktörü ve kaynakların kısıtlı olması gibi sebeplerden, kendi faaliyet alanlarında uzmanlaşan işletmelerin avantajlarından yararlanarak, muhasebecilik, bankacılık, danışmanlık, sigortacılık, ulaştırma ve eğitim gibi hizmetleri onlardan temin etmek yoluna gitmektedirler. Hizmetlerin önemli duruma gelmesini sağlayan bir diğer sebep, tüketicilerin nihai talebindeki artıştır. Tüketicilerin hizmetlere olan taleplerindeki artışın temeli, büyük ölçüde gelir düzeyindeki artışa bağlı olmakla birlikte, değişen hayat şartları, boş zamanlardaki artış ve hayatın karmaşıklığı gibi faktörlere bağlıdır. </w:t>
      </w:r>
    </w:p>
    <w:sectPr w:rsidR="00336B52" w:rsidSect="005E7775">
      <w:pgSz w:w="11906" w:h="16838"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92B"/>
    <w:rsid w:val="000E57FC"/>
    <w:rsid w:val="00336B52"/>
    <w:rsid w:val="003839F3"/>
    <w:rsid w:val="005E7775"/>
    <w:rsid w:val="00654E57"/>
    <w:rsid w:val="00A84D90"/>
    <w:rsid w:val="00BB0208"/>
    <w:rsid w:val="00BE497C"/>
    <w:rsid w:val="00C64813"/>
    <w:rsid w:val="00C8592B"/>
    <w:rsid w:val="00DB3294"/>
    <w:rsid w:val="00FB48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E5C59"/>
  <w15:chartTrackingRefBased/>
  <w15:docId w15:val="{46A9F557-E0BE-45EB-BF13-45C4D43A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8592B"/>
    <w:pPr>
      <w:overflowPunct w:val="0"/>
      <w:autoSpaceDE w:val="0"/>
      <w:autoSpaceDN w:val="0"/>
      <w:adjustRightInd w:val="0"/>
      <w:spacing w:after="0" w:line="240" w:lineRule="auto"/>
      <w:textAlignment w:val="baseline"/>
    </w:pPr>
    <w:rPr>
      <w:rFonts w:ascii="Arial" w:eastAsia="Times New Roman" w:hAnsi="Arial"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839F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839F3"/>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164</Words>
  <Characters>940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Gedikli</dc:creator>
  <cp:keywords/>
  <dc:description/>
  <cp:lastModifiedBy>D.Cüneyt Gedikli</cp:lastModifiedBy>
  <cp:revision>5</cp:revision>
  <cp:lastPrinted>2016-11-04T15:28:00Z</cp:lastPrinted>
  <dcterms:created xsi:type="dcterms:W3CDTF">2016-11-04T15:30:00Z</dcterms:created>
  <dcterms:modified xsi:type="dcterms:W3CDTF">2019-11-17T20:53:00Z</dcterms:modified>
</cp:coreProperties>
</file>